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D65F" w14:textId="659462B2" w:rsidR="005D1297" w:rsidRDefault="009E2FA0" w:rsidP="00246A87">
      <w:pPr>
        <w:spacing w:after="0"/>
        <w:jc w:val="center"/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72537C" wp14:editId="086E9A72">
            <wp:simplePos x="0" y="0"/>
            <wp:positionH relativeFrom="column">
              <wp:posOffset>4983480</wp:posOffset>
            </wp:positionH>
            <wp:positionV relativeFrom="paragraph">
              <wp:posOffset>-60960</wp:posOffset>
            </wp:positionV>
            <wp:extent cx="1173480" cy="1173480"/>
            <wp:effectExtent l="0" t="0" r="7620" b="7620"/>
            <wp:wrapNone/>
            <wp:docPr id="660005597" name="Picture 660005597" descr="A black and white logo with a castle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352556" name="Picture 1" descr="A black and white logo with a castle and tre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AAE2695" wp14:editId="50B31178">
            <wp:simplePos x="0" y="0"/>
            <wp:positionH relativeFrom="column">
              <wp:posOffset>-68580</wp:posOffset>
            </wp:positionH>
            <wp:positionV relativeFrom="paragraph">
              <wp:posOffset>-144145</wp:posOffset>
            </wp:positionV>
            <wp:extent cx="1173480" cy="1173480"/>
            <wp:effectExtent l="0" t="0" r="7620" b="7620"/>
            <wp:wrapNone/>
            <wp:docPr id="43627282" name="Picture 43627282" descr="A black and white logo with a castle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352556" name="Picture 1" descr="A black and white logo with a castle and tre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4D3" w:rsidRPr="008274F1">
        <w:rPr>
          <w:b/>
          <w:bCs/>
          <w:sz w:val="72"/>
          <w:szCs w:val="72"/>
        </w:rPr>
        <w:t xml:space="preserve">Marquee </w:t>
      </w:r>
      <w:r w:rsidR="005D1297">
        <w:rPr>
          <w:b/>
          <w:bCs/>
          <w:sz w:val="72"/>
          <w:szCs w:val="72"/>
        </w:rPr>
        <w:t>Loan</w:t>
      </w:r>
    </w:p>
    <w:p w14:paraId="7EE5EBAB" w14:textId="1A285613" w:rsidR="00CA04D3" w:rsidRPr="00246A87" w:rsidRDefault="00244005" w:rsidP="00246A87">
      <w:pPr>
        <w:spacing w:after="0"/>
        <w:jc w:val="center"/>
        <w:rPr>
          <w:b/>
          <w:bCs/>
        </w:rPr>
      </w:pPr>
      <w:r>
        <w:rPr>
          <w:b/>
          <w:bCs/>
          <w:sz w:val="72"/>
          <w:szCs w:val="72"/>
        </w:rPr>
        <w:t>A</w:t>
      </w:r>
      <w:r w:rsidR="00185F0A">
        <w:rPr>
          <w:b/>
          <w:bCs/>
          <w:sz w:val="72"/>
          <w:szCs w:val="72"/>
        </w:rPr>
        <w:t>greement</w:t>
      </w:r>
    </w:p>
    <w:p w14:paraId="28094437" w14:textId="77777777" w:rsidR="008274F1" w:rsidRDefault="008274F1" w:rsidP="007A7CA3">
      <w:pPr>
        <w:spacing w:after="0"/>
      </w:pPr>
    </w:p>
    <w:p w14:paraId="03FA99EE" w14:textId="398C3169" w:rsidR="007A7CA3" w:rsidRDefault="007A7CA3" w:rsidP="00F77525">
      <w:pPr>
        <w:spacing w:after="0" w:line="240" w:lineRule="auto"/>
      </w:pPr>
      <w:r w:rsidRPr="00E87E50">
        <w:t xml:space="preserve">Caddington Parish Council have </w:t>
      </w:r>
      <w:r w:rsidR="00185F0A">
        <w:t>two</w:t>
      </w:r>
      <w:r w:rsidRPr="00E87E50">
        <w:t xml:space="preserve"> marquees available to </w:t>
      </w:r>
      <w:r w:rsidR="00B506DA">
        <w:t>be loaned</w:t>
      </w:r>
      <w:r w:rsidRPr="00E87E50">
        <w:t xml:space="preserve"> for community use. </w:t>
      </w:r>
      <w:r w:rsidR="00F77525">
        <w:t xml:space="preserve"> </w:t>
      </w:r>
      <w:r w:rsidR="00BB37C1">
        <w:t>Loa</w:t>
      </w:r>
      <w:r w:rsidR="004358C1">
        <w:t xml:space="preserve">ns will only be made to </w:t>
      </w:r>
      <w:r w:rsidRPr="00E87E50">
        <w:t>organisations</w:t>
      </w:r>
      <w:r w:rsidR="004358C1">
        <w:t xml:space="preserve"> situated</w:t>
      </w:r>
      <w:r w:rsidRPr="00E87E50">
        <w:t xml:space="preserve"> within the parish of Caddington.</w:t>
      </w:r>
    </w:p>
    <w:p w14:paraId="386FFB41" w14:textId="77777777" w:rsidR="00F77525" w:rsidRPr="00E87E50" w:rsidRDefault="00F77525" w:rsidP="00F77525">
      <w:pPr>
        <w:spacing w:after="0" w:line="240" w:lineRule="auto"/>
      </w:pPr>
    </w:p>
    <w:p w14:paraId="0D36CCBA" w14:textId="1799DA61" w:rsidR="00EC6AD7" w:rsidRPr="00FA70E6" w:rsidRDefault="00FA70E6" w:rsidP="00F77525">
      <w:pPr>
        <w:spacing w:after="0" w:line="240" w:lineRule="auto"/>
        <w:rPr>
          <w:i/>
          <w:iCs/>
        </w:rPr>
      </w:pPr>
      <w:r w:rsidRPr="00274E8D">
        <w:rPr>
          <w:i/>
          <w:iCs/>
        </w:rPr>
        <w:t>**</w:t>
      </w:r>
      <w:r w:rsidR="00EC6AD7" w:rsidRPr="00274E8D">
        <w:rPr>
          <w:i/>
          <w:iCs/>
        </w:rPr>
        <w:t xml:space="preserve">The </w:t>
      </w:r>
      <w:r w:rsidR="004358C1" w:rsidRPr="00274E8D">
        <w:rPr>
          <w:i/>
          <w:iCs/>
        </w:rPr>
        <w:t>borrower</w:t>
      </w:r>
      <w:r w:rsidR="00EC6AD7" w:rsidRPr="00274E8D">
        <w:rPr>
          <w:i/>
          <w:iCs/>
        </w:rPr>
        <w:t xml:space="preserve"> will provide a security deposit of </w:t>
      </w:r>
      <w:r w:rsidRPr="00274E8D">
        <w:rPr>
          <w:i/>
          <w:iCs/>
        </w:rPr>
        <w:t>£</w:t>
      </w:r>
      <w:r w:rsidR="00274E8D" w:rsidRPr="00274E8D">
        <w:rPr>
          <w:i/>
          <w:iCs/>
        </w:rPr>
        <w:t>2</w:t>
      </w:r>
      <w:r w:rsidRPr="00274E8D">
        <w:rPr>
          <w:i/>
          <w:iCs/>
        </w:rPr>
        <w:t>00</w:t>
      </w:r>
      <w:r w:rsidR="00EC6AD7" w:rsidRPr="00274E8D">
        <w:rPr>
          <w:i/>
          <w:iCs/>
        </w:rPr>
        <w:t xml:space="preserve"> to cover any damages or breaches of this </w:t>
      </w:r>
      <w:r w:rsidR="004358C1" w:rsidRPr="00274E8D">
        <w:rPr>
          <w:i/>
          <w:iCs/>
        </w:rPr>
        <w:t>a</w:t>
      </w:r>
      <w:r w:rsidR="00EC6AD7" w:rsidRPr="00274E8D">
        <w:rPr>
          <w:i/>
          <w:iCs/>
        </w:rPr>
        <w:t xml:space="preserve">greement. This deposit will be refunded within </w:t>
      </w:r>
      <w:r w:rsidRPr="00274E8D">
        <w:rPr>
          <w:i/>
          <w:iCs/>
        </w:rPr>
        <w:t>5</w:t>
      </w:r>
      <w:r w:rsidR="00300E7E">
        <w:rPr>
          <w:i/>
          <w:iCs/>
        </w:rPr>
        <w:t xml:space="preserve"> </w:t>
      </w:r>
      <w:r w:rsidR="005A4427">
        <w:rPr>
          <w:i/>
          <w:iCs/>
        </w:rPr>
        <w:t>days</w:t>
      </w:r>
      <w:r w:rsidR="00EC6AD7" w:rsidRPr="00274E8D">
        <w:rPr>
          <w:i/>
          <w:iCs/>
        </w:rPr>
        <w:t xml:space="preserve"> after the event if no damages or breaches occur.</w:t>
      </w:r>
      <w:r w:rsidRPr="00274E8D">
        <w:rPr>
          <w:i/>
          <w:iCs/>
        </w:rPr>
        <w:t>**</w:t>
      </w:r>
    </w:p>
    <w:p w14:paraId="16E02F98" w14:textId="77777777" w:rsidR="009B77CE" w:rsidRDefault="009B77CE" w:rsidP="00F77525">
      <w:pPr>
        <w:spacing w:after="0" w:line="240" w:lineRule="auto"/>
      </w:pPr>
    </w:p>
    <w:p w14:paraId="443DBE94" w14:textId="49D56522" w:rsidR="009B77CE" w:rsidRPr="00246A87" w:rsidRDefault="009B77CE" w:rsidP="00F77525">
      <w:pPr>
        <w:spacing w:after="0" w:line="240" w:lineRule="auto"/>
        <w:rPr>
          <w:b/>
          <w:bCs/>
        </w:rPr>
      </w:pPr>
      <w:r w:rsidRPr="00246A87">
        <w:rPr>
          <w:b/>
          <w:bCs/>
        </w:rPr>
        <w:t xml:space="preserve">By signing this agreement the </w:t>
      </w:r>
      <w:r w:rsidR="00BB37C1">
        <w:rPr>
          <w:b/>
          <w:bCs/>
        </w:rPr>
        <w:t>borrower</w:t>
      </w:r>
      <w:r w:rsidRPr="00246A87">
        <w:rPr>
          <w:b/>
          <w:bCs/>
        </w:rPr>
        <w:t xml:space="preserve"> agrees to the following terms and conditions.</w:t>
      </w:r>
    </w:p>
    <w:p w14:paraId="0A58BD83" w14:textId="77777777" w:rsidR="00EC6AD7" w:rsidRDefault="00EC6AD7" w:rsidP="00F77525">
      <w:pPr>
        <w:spacing w:after="0" w:line="240" w:lineRule="auto"/>
      </w:pPr>
    </w:p>
    <w:p w14:paraId="04C3A52B" w14:textId="413F3C87" w:rsidR="00D120E8" w:rsidRPr="00F77525" w:rsidRDefault="00D120E8" w:rsidP="00F77525">
      <w:pPr>
        <w:spacing w:after="0" w:line="240" w:lineRule="auto"/>
        <w:rPr>
          <w:b/>
          <w:bCs/>
        </w:rPr>
      </w:pPr>
      <w:r w:rsidRPr="00F77525">
        <w:rPr>
          <w:b/>
          <w:bCs/>
        </w:rPr>
        <w:t xml:space="preserve">1. Booking </w:t>
      </w:r>
    </w:p>
    <w:p w14:paraId="101E5B8F" w14:textId="1518656B" w:rsidR="00D120E8" w:rsidRDefault="00D120E8" w:rsidP="00F77525">
      <w:pPr>
        <w:spacing w:after="0" w:line="240" w:lineRule="auto"/>
      </w:pPr>
      <w:r>
        <w:t xml:space="preserve">1.1. To reserve the marquee, a </w:t>
      </w:r>
      <w:r w:rsidR="00B506DA">
        <w:t>loan</w:t>
      </w:r>
      <w:r>
        <w:t xml:space="preserve"> request must be submitted to Caddington Parish Council Clerk</w:t>
      </w:r>
      <w:r w:rsidR="00AF25D2">
        <w:t xml:space="preserve"> at least </w:t>
      </w:r>
      <w:r w:rsidR="00EF0EFA">
        <w:t>5</w:t>
      </w:r>
      <w:r w:rsidR="00AF25D2">
        <w:t xml:space="preserve"> working days before the event</w:t>
      </w:r>
      <w:r>
        <w:t>.</w:t>
      </w:r>
    </w:p>
    <w:p w14:paraId="009552EF" w14:textId="77777777" w:rsidR="00D120E8" w:rsidRDefault="00D120E8" w:rsidP="00F77525">
      <w:pPr>
        <w:spacing w:after="0" w:line="240" w:lineRule="auto"/>
      </w:pPr>
    </w:p>
    <w:p w14:paraId="7B9B46CE" w14:textId="77777777" w:rsidR="00D120E8" w:rsidRPr="00F77525" w:rsidRDefault="00D120E8" w:rsidP="00F77525">
      <w:pPr>
        <w:spacing w:after="0" w:line="240" w:lineRule="auto"/>
        <w:rPr>
          <w:b/>
          <w:bCs/>
        </w:rPr>
      </w:pPr>
      <w:r w:rsidRPr="00F77525">
        <w:rPr>
          <w:b/>
          <w:bCs/>
        </w:rPr>
        <w:t>2. Use of the Marquee</w:t>
      </w:r>
    </w:p>
    <w:p w14:paraId="64858ECD" w14:textId="6741EC1A" w:rsidR="00D120E8" w:rsidRDefault="00D120E8" w:rsidP="00F77525">
      <w:pPr>
        <w:spacing w:after="0" w:line="240" w:lineRule="auto"/>
      </w:pPr>
      <w:r>
        <w:t xml:space="preserve">2.1. The marquee is for the sole use of the </w:t>
      </w:r>
      <w:r w:rsidR="00BB37C1">
        <w:t>borrower</w:t>
      </w:r>
      <w:r>
        <w:t xml:space="preserve"> and must not be sublet or transferred to another party</w:t>
      </w:r>
      <w:r w:rsidR="00AF25D2">
        <w:t>.</w:t>
      </w:r>
    </w:p>
    <w:p w14:paraId="72C442E9" w14:textId="77777777" w:rsidR="00D120E8" w:rsidRDefault="00D120E8" w:rsidP="00F77525">
      <w:pPr>
        <w:spacing w:after="0" w:line="240" w:lineRule="auto"/>
      </w:pPr>
    </w:p>
    <w:p w14:paraId="6E47C8D2" w14:textId="77777777" w:rsidR="00D120E8" w:rsidRDefault="00D120E8" w:rsidP="00F77525">
      <w:pPr>
        <w:spacing w:after="0" w:line="240" w:lineRule="auto"/>
      </w:pPr>
      <w:r>
        <w:t>2.2. The marquee must only be used for the purpose specified in the booking request.</w:t>
      </w:r>
    </w:p>
    <w:p w14:paraId="0D1DABA5" w14:textId="77777777" w:rsidR="00F77525" w:rsidRDefault="00F77525" w:rsidP="00F77525">
      <w:pPr>
        <w:spacing w:after="0" w:line="240" w:lineRule="auto"/>
      </w:pPr>
    </w:p>
    <w:p w14:paraId="4F4DEC74" w14:textId="423FC641" w:rsidR="00F77525" w:rsidRDefault="00F77525" w:rsidP="00F77525">
      <w:pPr>
        <w:spacing w:after="0" w:line="240" w:lineRule="auto"/>
      </w:pPr>
      <w:r>
        <w:t xml:space="preserve">2.3 </w:t>
      </w:r>
      <w:r w:rsidR="003A5613">
        <w:t xml:space="preserve">The </w:t>
      </w:r>
      <w:r w:rsidR="00BB37C1">
        <w:t>borrower</w:t>
      </w:r>
      <w:r w:rsidR="003B7E04">
        <w:t xml:space="preserve"> must check the ground base under the marquee to ensure that it is suitable for the event.</w:t>
      </w:r>
    </w:p>
    <w:p w14:paraId="1BB3C99B" w14:textId="77777777" w:rsidR="00A44B8C" w:rsidRDefault="00A44B8C" w:rsidP="00F77525">
      <w:pPr>
        <w:spacing w:after="0" w:line="240" w:lineRule="auto"/>
      </w:pPr>
    </w:p>
    <w:p w14:paraId="3F109966" w14:textId="0AD5AE9E" w:rsidR="00A44B8C" w:rsidRDefault="00A44B8C" w:rsidP="00F77525">
      <w:pPr>
        <w:spacing w:after="0" w:line="240" w:lineRule="auto"/>
      </w:pPr>
      <w:r>
        <w:t xml:space="preserve">2.4 The Marquee should not be set up in adverse weather </w:t>
      </w:r>
      <w:r w:rsidR="00236155">
        <w:t xml:space="preserve">conditions </w:t>
      </w:r>
      <w:r w:rsidR="00EF0EFA">
        <w:t>e.g.</w:t>
      </w:r>
      <w:r w:rsidR="00236155">
        <w:t xml:space="preserve"> strong winds</w:t>
      </w:r>
      <w:r w:rsidR="007F0C94">
        <w:t>, lightening etc</w:t>
      </w:r>
    </w:p>
    <w:p w14:paraId="7A9DC400" w14:textId="77777777" w:rsidR="00236155" w:rsidRDefault="00236155" w:rsidP="00F77525">
      <w:pPr>
        <w:spacing w:after="0" w:line="240" w:lineRule="auto"/>
      </w:pPr>
    </w:p>
    <w:p w14:paraId="576C2BB4" w14:textId="6AC3B9D4" w:rsidR="00236155" w:rsidRDefault="00236155" w:rsidP="00F77525">
      <w:pPr>
        <w:spacing w:after="0" w:line="240" w:lineRule="auto"/>
      </w:pPr>
      <w:r>
        <w:t xml:space="preserve">2.5 Care must be taken to avoid </w:t>
      </w:r>
      <w:r w:rsidR="00774225">
        <w:t>overhead cables</w:t>
      </w:r>
      <w:r w:rsidR="00BC72A7">
        <w:t>.</w:t>
      </w:r>
    </w:p>
    <w:p w14:paraId="763D5187" w14:textId="77777777" w:rsidR="00BC72A7" w:rsidRDefault="00BC72A7" w:rsidP="00F77525">
      <w:pPr>
        <w:spacing w:after="0" w:line="240" w:lineRule="auto"/>
      </w:pPr>
    </w:p>
    <w:p w14:paraId="6BD42D8D" w14:textId="765484FB" w:rsidR="00BC72A7" w:rsidRDefault="00BC72A7" w:rsidP="00F77525">
      <w:pPr>
        <w:spacing w:after="0" w:line="240" w:lineRule="auto"/>
      </w:pPr>
      <w:r>
        <w:t>2.6 Heaters are not allowed inside the Mar</w:t>
      </w:r>
      <w:r w:rsidR="00206A2D">
        <w:t>quee without written prior agreement from Caddington Parish Council.</w:t>
      </w:r>
    </w:p>
    <w:p w14:paraId="7FF9A15A" w14:textId="77777777" w:rsidR="00772082" w:rsidRDefault="00772082" w:rsidP="00F77525">
      <w:pPr>
        <w:spacing w:after="0" w:line="240" w:lineRule="auto"/>
      </w:pPr>
    </w:p>
    <w:p w14:paraId="454F9E1E" w14:textId="21DAAF59" w:rsidR="00772082" w:rsidRDefault="00772082" w:rsidP="00F77525">
      <w:pPr>
        <w:spacing w:after="0" w:line="240" w:lineRule="auto"/>
      </w:pPr>
      <w:r>
        <w:t xml:space="preserve">2.7 The </w:t>
      </w:r>
      <w:r w:rsidR="00BB37C1">
        <w:t>borrower</w:t>
      </w:r>
      <w:r>
        <w:t xml:space="preserve"> must </w:t>
      </w:r>
      <w:r w:rsidR="007F5ABB">
        <w:t xml:space="preserve">comply with </w:t>
      </w:r>
      <w:r w:rsidR="009B77CE">
        <w:t>safety</w:t>
      </w:r>
      <w:r w:rsidR="007F5ABB">
        <w:t xml:space="preserve"> instructions </w:t>
      </w:r>
      <w:r w:rsidR="009B77CE">
        <w:t>provided on the laminated instructions sheet.</w:t>
      </w:r>
    </w:p>
    <w:p w14:paraId="26FB588B" w14:textId="77777777" w:rsidR="00461054" w:rsidRDefault="00461054" w:rsidP="00F77525">
      <w:pPr>
        <w:spacing w:after="0" w:line="240" w:lineRule="auto"/>
      </w:pPr>
    </w:p>
    <w:p w14:paraId="47CDB62F" w14:textId="54B0AA02" w:rsidR="00461054" w:rsidRDefault="00461054" w:rsidP="00F77525">
      <w:pPr>
        <w:spacing w:after="0" w:line="240" w:lineRule="auto"/>
      </w:pPr>
      <w:r>
        <w:t>2.8 There will be no smoking or vaping within the Marquee.</w:t>
      </w:r>
    </w:p>
    <w:p w14:paraId="52F01AF2" w14:textId="77777777" w:rsidR="00D120E8" w:rsidRDefault="00D120E8" w:rsidP="00F77525">
      <w:pPr>
        <w:spacing w:after="0" w:line="240" w:lineRule="auto"/>
      </w:pPr>
    </w:p>
    <w:p w14:paraId="60469D17" w14:textId="5A0FD5F3" w:rsidR="00D120E8" w:rsidRPr="00F77525" w:rsidRDefault="00D120E8" w:rsidP="00F77525">
      <w:pPr>
        <w:spacing w:after="0" w:line="240" w:lineRule="auto"/>
        <w:rPr>
          <w:b/>
          <w:bCs/>
        </w:rPr>
      </w:pPr>
      <w:r w:rsidRPr="00F77525">
        <w:rPr>
          <w:b/>
          <w:bCs/>
        </w:rPr>
        <w:t>3. Insurance and Liability</w:t>
      </w:r>
    </w:p>
    <w:p w14:paraId="385188F3" w14:textId="4BEEE299" w:rsidR="00D120E8" w:rsidRDefault="00D120E8" w:rsidP="00F77525">
      <w:pPr>
        <w:spacing w:after="0" w:line="240" w:lineRule="auto"/>
      </w:pPr>
      <w:r>
        <w:t xml:space="preserve">3.1. The </w:t>
      </w:r>
      <w:r w:rsidR="00BB37C1">
        <w:t>borrower</w:t>
      </w:r>
      <w:r>
        <w:t xml:space="preserve"> is responsible for obtaining any necessary insurance coverage for the </w:t>
      </w:r>
      <w:r w:rsidR="00A80163">
        <w:t xml:space="preserve">Marquee </w:t>
      </w:r>
      <w:r>
        <w:t>and must provide proof of insurance to Caddington Parish Council</w:t>
      </w:r>
      <w:r w:rsidR="00AF25D2">
        <w:t xml:space="preserve"> BEFORE </w:t>
      </w:r>
      <w:r w:rsidR="00F90D26">
        <w:t>the event date.</w:t>
      </w:r>
    </w:p>
    <w:p w14:paraId="2AFF9677" w14:textId="77777777" w:rsidR="00D120E8" w:rsidRDefault="00D120E8" w:rsidP="00F77525">
      <w:pPr>
        <w:spacing w:after="0" w:line="240" w:lineRule="auto"/>
      </w:pPr>
    </w:p>
    <w:p w14:paraId="2A3C11F2" w14:textId="06C113DE" w:rsidR="00D120E8" w:rsidRDefault="00D120E8" w:rsidP="00F77525">
      <w:pPr>
        <w:spacing w:after="0" w:line="240" w:lineRule="auto"/>
      </w:pPr>
      <w:r>
        <w:t xml:space="preserve">3.2. The </w:t>
      </w:r>
      <w:r w:rsidR="00BB37C1">
        <w:t>borrower</w:t>
      </w:r>
      <w:r>
        <w:t xml:space="preserve"> is liable for any damage to the marquee or equipment during the hire period</w:t>
      </w:r>
      <w:r w:rsidR="00ED78C4">
        <w:t xml:space="preserve"> and will be charged </w:t>
      </w:r>
      <w:r w:rsidR="001707F3">
        <w:t xml:space="preserve">for any parts and labour in order to replace or repair any damage. </w:t>
      </w:r>
    </w:p>
    <w:p w14:paraId="51524B19" w14:textId="77777777" w:rsidR="00CA0D15" w:rsidRDefault="00CA0D15" w:rsidP="00F77525">
      <w:pPr>
        <w:spacing w:after="0" w:line="240" w:lineRule="auto"/>
      </w:pPr>
    </w:p>
    <w:p w14:paraId="331F2CBD" w14:textId="5236565F" w:rsidR="00F77525" w:rsidRDefault="00CA0D15" w:rsidP="00F77525">
      <w:pPr>
        <w:spacing w:after="0" w:line="240" w:lineRule="auto"/>
      </w:pPr>
      <w:r>
        <w:t xml:space="preserve">3.3  </w:t>
      </w:r>
      <w:r w:rsidR="00F77525">
        <w:t xml:space="preserve">Caddington Parish Council </w:t>
      </w:r>
      <w:r>
        <w:t xml:space="preserve"> will not be </w:t>
      </w:r>
      <w:r w:rsidR="0068291F">
        <w:t>liable for</w:t>
      </w:r>
      <w:r w:rsidR="00F77525">
        <w:t xml:space="preserve"> any claims, losses, damages</w:t>
      </w:r>
      <w:r w:rsidR="00A80163">
        <w:t xml:space="preserve"> to person or property</w:t>
      </w:r>
      <w:r w:rsidR="00F77525">
        <w:t xml:space="preserve"> arising from the use of the marquee.</w:t>
      </w:r>
    </w:p>
    <w:p w14:paraId="5D894C06" w14:textId="77777777" w:rsidR="00D120E8" w:rsidRDefault="00D120E8" w:rsidP="00F77525">
      <w:pPr>
        <w:spacing w:after="0" w:line="240" w:lineRule="auto"/>
      </w:pPr>
    </w:p>
    <w:p w14:paraId="77367D95" w14:textId="5F8161D5" w:rsidR="00D120E8" w:rsidRPr="00F77525" w:rsidRDefault="00B57DB5" w:rsidP="00F77525">
      <w:pPr>
        <w:spacing w:after="0" w:line="240" w:lineRule="auto"/>
        <w:rPr>
          <w:b/>
          <w:bCs/>
        </w:rPr>
      </w:pPr>
      <w:r>
        <w:rPr>
          <w:b/>
          <w:bCs/>
        </w:rPr>
        <w:t>4</w:t>
      </w:r>
      <w:r w:rsidR="00D120E8" w:rsidRPr="00F77525">
        <w:rPr>
          <w:b/>
          <w:bCs/>
        </w:rPr>
        <w:t>. Security and Safety</w:t>
      </w:r>
    </w:p>
    <w:p w14:paraId="007CC38E" w14:textId="77777777" w:rsidR="00D120E8" w:rsidRDefault="00D120E8" w:rsidP="00F77525">
      <w:pPr>
        <w:spacing w:after="0" w:line="240" w:lineRule="auto"/>
      </w:pPr>
    </w:p>
    <w:p w14:paraId="4D66CCF7" w14:textId="02E80C11" w:rsidR="00D120E8" w:rsidRDefault="00B57DB5" w:rsidP="00F77525">
      <w:pPr>
        <w:spacing w:after="0" w:line="240" w:lineRule="auto"/>
      </w:pPr>
      <w:r>
        <w:t>4</w:t>
      </w:r>
      <w:r w:rsidR="00D120E8">
        <w:t xml:space="preserve">.1. The </w:t>
      </w:r>
      <w:r w:rsidR="00BB37C1">
        <w:t>borrower</w:t>
      </w:r>
      <w:r w:rsidR="00D120E8">
        <w:t xml:space="preserve"> is responsible for the security of the </w:t>
      </w:r>
      <w:r w:rsidR="0073678E">
        <w:t>M</w:t>
      </w:r>
      <w:r w:rsidR="00D120E8">
        <w:t>arquee during the hire period.</w:t>
      </w:r>
    </w:p>
    <w:p w14:paraId="7BD20A47" w14:textId="77777777" w:rsidR="00D120E8" w:rsidRDefault="00D120E8" w:rsidP="00F77525">
      <w:pPr>
        <w:spacing w:after="0" w:line="240" w:lineRule="auto"/>
      </w:pPr>
    </w:p>
    <w:p w14:paraId="43E13656" w14:textId="40CF2A90" w:rsidR="00D120E8" w:rsidRDefault="00B57DB5" w:rsidP="00F77525">
      <w:pPr>
        <w:spacing w:after="0" w:line="240" w:lineRule="auto"/>
      </w:pPr>
      <w:r>
        <w:t>4</w:t>
      </w:r>
      <w:r w:rsidR="00D120E8">
        <w:t xml:space="preserve">.2. The </w:t>
      </w:r>
      <w:r w:rsidR="00BB37C1">
        <w:t>borrower</w:t>
      </w:r>
      <w:r w:rsidR="00D120E8">
        <w:t xml:space="preserve"> must ensure that the </w:t>
      </w:r>
      <w:r w:rsidR="0073678E">
        <w:t>M</w:t>
      </w:r>
      <w:r w:rsidR="00D120E8">
        <w:t>arquee is used safely and that all relevant safety regulations are followed.</w:t>
      </w:r>
    </w:p>
    <w:p w14:paraId="31EE547D" w14:textId="77777777" w:rsidR="00D120E8" w:rsidRDefault="00D120E8" w:rsidP="00F77525">
      <w:pPr>
        <w:spacing w:after="0" w:line="240" w:lineRule="auto"/>
        <w:rPr>
          <w:b/>
          <w:bCs/>
        </w:rPr>
      </w:pPr>
    </w:p>
    <w:p w14:paraId="3A70A074" w14:textId="77777777" w:rsidR="009E2FA0" w:rsidRPr="00F77525" w:rsidRDefault="009E2FA0" w:rsidP="00F77525">
      <w:pPr>
        <w:spacing w:after="0" w:line="240" w:lineRule="auto"/>
        <w:rPr>
          <w:b/>
          <w:bCs/>
        </w:rPr>
      </w:pPr>
    </w:p>
    <w:p w14:paraId="5BCAEEDA" w14:textId="77777777" w:rsidR="009E2FA0" w:rsidRDefault="009E2FA0" w:rsidP="00F77525">
      <w:pPr>
        <w:spacing w:after="0" w:line="240" w:lineRule="auto"/>
        <w:rPr>
          <w:b/>
          <w:bCs/>
        </w:rPr>
      </w:pPr>
    </w:p>
    <w:p w14:paraId="78AF2AFB" w14:textId="0DC864AD" w:rsidR="00D120E8" w:rsidRPr="00F77525" w:rsidRDefault="00B57DB5" w:rsidP="00F77525">
      <w:pPr>
        <w:spacing w:after="0" w:line="240" w:lineRule="auto"/>
        <w:rPr>
          <w:b/>
          <w:bCs/>
        </w:rPr>
      </w:pPr>
      <w:r>
        <w:rPr>
          <w:b/>
          <w:bCs/>
        </w:rPr>
        <w:t>5</w:t>
      </w:r>
      <w:r w:rsidR="00D120E8" w:rsidRPr="00F77525">
        <w:rPr>
          <w:b/>
          <w:bCs/>
        </w:rPr>
        <w:t>. Cancellation</w:t>
      </w:r>
    </w:p>
    <w:p w14:paraId="7C08B3C0" w14:textId="3D7E2C92" w:rsidR="00D120E8" w:rsidRDefault="00B57DB5" w:rsidP="00F77525">
      <w:pPr>
        <w:spacing w:after="0" w:line="240" w:lineRule="auto"/>
      </w:pPr>
      <w:r>
        <w:t>5</w:t>
      </w:r>
      <w:r w:rsidR="00D120E8">
        <w:t>.</w:t>
      </w:r>
      <w:r w:rsidR="002F7DAF">
        <w:t>1</w:t>
      </w:r>
      <w:r w:rsidR="00D120E8">
        <w:t xml:space="preserve">. Caddington Parish Council reserves the right to cancel a booking in exceptional circumstances, </w:t>
      </w:r>
      <w:r w:rsidR="002F7DAF">
        <w:t xml:space="preserve">with </w:t>
      </w:r>
      <w:r w:rsidR="00C84A3C">
        <w:t xml:space="preserve">2 working </w:t>
      </w:r>
      <w:r w:rsidR="00F77525">
        <w:t>days’ notice</w:t>
      </w:r>
      <w:r w:rsidR="00C84A3C">
        <w:t>.</w:t>
      </w:r>
    </w:p>
    <w:p w14:paraId="74E4CF92" w14:textId="77777777" w:rsidR="00D120E8" w:rsidRDefault="00D120E8" w:rsidP="00F77525">
      <w:pPr>
        <w:spacing w:after="0" w:line="240" w:lineRule="auto"/>
      </w:pPr>
    </w:p>
    <w:p w14:paraId="08FC19F1" w14:textId="5E4E45EE" w:rsidR="00D120E8" w:rsidRPr="00F77525" w:rsidRDefault="00B57DB5" w:rsidP="00F77525">
      <w:pPr>
        <w:spacing w:after="0" w:line="240" w:lineRule="auto"/>
        <w:rPr>
          <w:b/>
          <w:bCs/>
        </w:rPr>
      </w:pPr>
      <w:r>
        <w:rPr>
          <w:b/>
          <w:bCs/>
        </w:rPr>
        <w:t>6</w:t>
      </w:r>
      <w:r w:rsidR="00D120E8" w:rsidRPr="00F77525">
        <w:rPr>
          <w:b/>
          <w:bCs/>
        </w:rPr>
        <w:t>. Set-Up and Take-Down</w:t>
      </w:r>
    </w:p>
    <w:p w14:paraId="0BDE871E" w14:textId="00A9A625" w:rsidR="00D120E8" w:rsidRDefault="00B57DB5" w:rsidP="00F77525">
      <w:pPr>
        <w:spacing w:after="0" w:line="240" w:lineRule="auto"/>
      </w:pPr>
      <w:r>
        <w:t>6</w:t>
      </w:r>
      <w:r w:rsidR="00D120E8">
        <w:t xml:space="preserve">.1. The </w:t>
      </w:r>
      <w:r w:rsidR="00BB37C1">
        <w:t>borrower</w:t>
      </w:r>
      <w:r w:rsidR="00D120E8">
        <w:t xml:space="preserve"> is responsible for </w:t>
      </w:r>
      <w:r w:rsidR="00A22DFF">
        <w:t>complying</w:t>
      </w:r>
      <w:r w:rsidR="00C84A3C">
        <w:t xml:space="preserve"> with the</w:t>
      </w:r>
      <w:r w:rsidR="00E80626">
        <w:t xml:space="preserve"> manufacturer’s</w:t>
      </w:r>
      <w:r w:rsidR="00C84A3C">
        <w:t xml:space="preserve"> </w:t>
      </w:r>
      <w:r w:rsidR="00A22DFF">
        <w:t xml:space="preserve">instructions for setting up and taking down the Marquee. </w:t>
      </w:r>
      <w:r w:rsidR="00E80626">
        <w:t>These</w:t>
      </w:r>
      <w:r w:rsidR="00433FA6">
        <w:t xml:space="preserve"> will be provided with the marquee and must be </w:t>
      </w:r>
      <w:r w:rsidR="00706609">
        <w:t>returned.</w:t>
      </w:r>
    </w:p>
    <w:p w14:paraId="48080CB8" w14:textId="77777777" w:rsidR="009B77CE" w:rsidRDefault="009B77CE" w:rsidP="00F77525">
      <w:pPr>
        <w:spacing w:after="0" w:line="240" w:lineRule="auto"/>
      </w:pPr>
    </w:p>
    <w:p w14:paraId="6DCEFEF0" w14:textId="467AD163" w:rsidR="009B77CE" w:rsidRDefault="00B57DB5" w:rsidP="00F77525">
      <w:pPr>
        <w:spacing w:after="0" w:line="240" w:lineRule="auto"/>
      </w:pPr>
      <w:r>
        <w:t>6</w:t>
      </w:r>
      <w:r w:rsidR="009B77CE">
        <w:t xml:space="preserve">.2 The </w:t>
      </w:r>
      <w:r w:rsidR="00BB37C1">
        <w:t>borrower</w:t>
      </w:r>
      <w:r w:rsidR="00AC6D03">
        <w:t xml:space="preserve"> is </w:t>
      </w:r>
      <w:r w:rsidR="00461054">
        <w:t>responsible</w:t>
      </w:r>
      <w:r w:rsidR="00AC6D03">
        <w:t xml:space="preserve"> for adequately ensuring the </w:t>
      </w:r>
      <w:r w:rsidR="00677CF7">
        <w:t xml:space="preserve">Marquee </w:t>
      </w:r>
      <w:r w:rsidR="00461054">
        <w:t xml:space="preserve">is secured </w:t>
      </w:r>
      <w:r w:rsidR="00677CF7">
        <w:t xml:space="preserve">and for frequently checking the </w:t>
      </w:r>
      <w:r w:rsidR="00461054">
        <w:t xml:space="preserve">anchoring throughout the </w:t>
      </w:r>
      <w:r w:rsidR="00E80626">
        <w:t>loan period</w:t>
      </w:r>
      <w:r w:rsidR="00461054">
        <w:t>.</w:t>
      </w:r>
    </w:p>
    <w:p w14:paraId="72F24A1C" w14:textId="77777777" w:rsidR="00D120E8" w:rsidRDefault="00D120E8" w:rsidP="00F77525">
      <w:pPr>
        <w:spacing w:after="0" w:line="240" w:lineRule="auto"/>
      </w:pPr>
    </w:p>
    <w:p w14:paraId="465B52DE" w14:textId="4A3C711E" w:rsidR="009E2FA0" w:rsidRDefault="00B57DB5" w:rsidP="00F77525">
      <w:pPr>
        <w:spacing w:after="0" w:line="240" w:lineRule="auto"/>
      </w:pPr>
      <w:r>
        <w:t>6</w:t>
      </w:r>
      <w:r w:rsidR="00D120E8">
        <w:t>.</w:t>
      </w:r>
      <w:r w:rsidR="009B77CE">
        <w:t>3</w:t>
      </w:r>
      <w:r w:rsidR="00D120E8">
        <w:t xml:space="preserve"> The </w:t>
      </w:r>
      <w:r w:rsidR="00BB37C1">
        <w:t>borrower</w:t>
      </w:r>
      <w:r w:rsidR="00D120E8">
        <w:t xml:space="preserve"> must ensure that the marquee is returned </w:t>
      </w:r>
      <w:r w:rsidR="009E2FA0">
        <w:t>in a clean and dry condition. An extension to loan can be arranged should the borrower need extra time to dry marquee to avoid packing away wet. </w:t>
      </w:r>
    </w:p>
    <w:p w14:paraId="52B8EEA9" w14:textId="77777777" w:rsidR="00D120E8" w:rsidRDefault="00D120E8" w:rsidP="00F77525">
      <w:pPr>
        <w:spacing w:after="0" w:line="240" w:lineRule="auto"/>
      </w:pPr>
    </w:p>
    <w:p w14:paraId="1BA8B0F3" w14:textId="55BD046A" w:rsidR="00D120E8" w:rsidRPr="00F77525" w:rsidRDefault="00B57DB5" w:rsidP="00F77525">
      <w:pPr>
        <w:spacing w:after="0" w:line="240" w:lineRule="auto"/>
        <w:rPr>
          <w:b/>
          <w:bCs/>
        </w:rPr>
      </w:pPr>
      <w:r>
        <w:rPr>
          <w:b/>
          <w:bCs/>
        </w:rPr>
        <w:t>7</w:t>
      </w:r>
      <w:r w:rsidR="00D120E8" w:rsidRPr="00F77525">
        <w:rPr>
          <w:b/>
          <w:bCs/>
        </w:rPr>
        <w:t>. Compliance with Laws</w:t>
      </w:r>
    </w:p>
    <w:p w14:paraId="57D9B4F9" w14:textId="127DC21D" w:rsidR="00D120E8" w:rsidRDefault="00B57DB5" w:rsidP="00F77525">
      <w:pPr>
        <w:spacing w:after="0" w:line="240" w:lineRule="auto"/>
      </w:pPr>
      <w:r>
        <w:t>7</w:t>
      </w:r>
      <w:r w:rsidR="00D120E8">
        <w:t xml:space="preserve">.1. The </w:t>
      </w:r>
      <w:r w:rsidR="00BB37C1">
        <w:t>borrower</w:t>
      </w:r>
      <w:r w:rsidR="00D120E8">
        <w:t xml:space="preserve"> must comply with all local</w:t>
      </w:r>
      <w:r w:rsidR="00706609">
        <w:t xml:space="preserve"> </w:t>
      </w:r>
      <w:r w:rsidR="00D120E8">
        <w:t>and national laws and regulations applicable to the event, including licensing requirements, noise regulations, and health and safety standards.</w:t>
      </w:r>
    </w:p>
    <w:p w14:paraId="5600A0E1" w14:textId="77777777" w:rsidR="00D120E8" w:rsidRPr="00F77525" w:rsidRDefault="00D120E8" w:rsidP="00F77525">
      <w:pPr>
        <w:spacing w:after="0" w:line="240" w:lineRule="auto"/>
        <w:rPr>
          <w:b/>
          <w:bCs/>
        </w:rPr>
      </w:pPr>
    </w:p>
    <w:p w14:paraId="467652DC" w14:textId="1276D8D8" w:rsidR="00D120E8" w:rsidRPr="00F77525" w:rsidRDefault="00B57DB5" w:rsidP="00F77525">
      <w:pPr>
        <w:spacing w:after="0" w:line="240" w:lineRule="auto"/>
        <w:rPr>
          <w:b/>
          <w:bCs/>
        </w:rPr>
      </w:pPr>
      <w:r>
        <w:rPr>
          <w:b/>
          <w:bCs/>
        </w:rPr>
        <w:t>8</w:t>
      </w:r>
      <w:r w:rsidR="00D120E8" w:rsidRPr="00F77525">
        <w:rPr>
          <w:b/>
          <w:bCs/>
        </w:rPr>
        <w:t>. Amendments</w:t>
      </w:r>
    </w:p>
    <w:p w14:paraId="4455A38E" w14:textId="10175801" w:rsidR="00D120E8" w:rsidRPr="00CA04D3" w:rsidRDefault="00B57DB5" w:rsidP="00F77525">
      <w:pPr>
        <w:spacing w:after="0" w:line="240" w:lineRule="auto"/>
      </w:pPr>
      <w:r>
        <w:t>8</w:t>
      </w:r>
      <w:r w:rsidR="00D120E8">
        <w:t xml:space="preserve">.1. Caddington Parish Council reserves the right to amend these terms and conditions at any time, with notice provided to the </w:t>
      </w:r>
      <w:r w:rsidR="00BB37C1">
        <w:t>borrower</w:t>
      </w:r>
      <w:r w:rsidR="00D120E8">
        <w:t>.</w:t>
      </w:r>
    </w:p>
    <w:p w14:paraId="6CC29AAE" w14:textId="77777777" w:rsidR="00EC6AD7" w:rsidRDefault="00EC6AD7" w:rsidP="00F77525">
      <w:pPr>
        <w:spacing w:after="0" w:line="240" w:lineRule="auto"/>
      </w:pPr>
    </w:p>
    <w:p w14:paraId="0952ACFE" w14:textId="7D944E5D" w:rsidR="00F90D26" w:rsidRPr="004D4C26" w:rsidRDefault="00F90D26" w:rsidP="00F77525">
      <w:pPr>
        <w:spacing w:after="0" w:line="240" w:lineRule="auto"/>
        <w:rPr>
          <w:b/>
          <w:bCs/>
          <w:highlight w:val="yellow"/>
        </w:rPr>
      </w:pPr>
      <w:r w:rsidRPr="004D4C26">
        <w:rPr>
          <w:b/>
          <w:bCs/>
          <w:highlight w:val="yellow"/>
        </w:rPr>
        <w:t>Please note</w:t>
      </w:r>
      <w:r w:rsidR="00246A87" w:rsidRPr="004D4C26">
        <w:rPr>
          <w:b/>
          <w:bCs/>
          <w:highlight w:val="yellow"/>
        </w:rPr>
        <w:t>:</w:t>
      </w:r>
    </w:p>
    <w:p w14:paraId="4212FDA5" w14:textId="630E9F8E" w:rsidR="00246A87" w:rsidRPr="004D4C26" w:rsidRDefault="00246A87" w:rsidP="00F77525">
      <w:pPr>
        <w:spacing w:after="0" w:line="240" w:lineRule="auto"/>
        <w:rPr>
          <w:highlight w:val="yellow"/>
        </w:rPr>
      </w:pPr>
      <w:r w:rsidRPr="004D4C26">
        <w:rPr>
          <w:highlight w:val="yellow"/>
        </w:rPr>
        <w:t xml:space="preserve">Caddington Parish Council </w:t>
      </w:r>
      <w:r w:rsidR="0085205D" w:rsidRPr="004D4C26">
        <w:rPr>
          <w:highlight w:val="yellow"/>
        </w:rPr>
        <w:t xml:space="preserve">points out that it holds no insurance to cover damage or loss to the Marquee during the entirety of the </w:t>
      </w:r>
      <w:r w:rsidR="00E80626" w:rsidRPr="004D4C26">
        <w:rPr>
          <w:highlight w:val="yellow"/>
        </w:rPr>
        <w:t>loan</w:t>
      </w:r>
      <w:r w:rsidR="0085205D" w:rsidRPr="004D4C26">
        <w:rPr>
          <w:highlight w:val="yellow"/>
        </w:rPr>
        <w:t xml:space="preserve"> period. The </w:t>
      </w:r>
      <w:r w:rsidR="00BB37C1" w:rsidRPr="004D4C26">
        <w:rPr>
          <w:highlight w:val="yellow"/>
        </w:rPr>
        <w:t>borrower</w:t>
      </w:r>
      <w:r w:rsidR="0085205D" w:rsidRPr="004D4C26">
        <w:rPr>
          <w:highlight w:val="yellow"/>
        </w:rPr>
        <w:t xml:space="preserve"> must be financially responsible for damage or loss the marquee over and above the sum of the deposit. </w:t>
      </w:r>
      <w:r w:rsidR="004E198B" w:rsidRPr="004D4C26">
        <w:rPr>
          <w:highlight w:val="yellow"/>
        </w:rPr>
        <w:t xml:space="preserve">The borrower is responsible for obtaining </w:t>
      </w:r>
      <w:r w:rsidR="0085205D" w:rsidRPr="004D4C26">
        <w:rPr>
          <w:highlight w:val="yellow"/>
        </w:rPr>
        <w:t xml:space="preserve">public liability insurance in the event of any accident occurring to anyone using the </w:t>
      </w:r>
      <w:r w:rsidR="004E198B" w:rsidRPr="004D4C26">
        <w:rPr>
          <w:highlight w:val="yellow"/>
        </w:rPr>
        <w:t>M</w:t>
      </w:r>
      <w:r w:rsidR="0085205D" w:rsidRPr="004D4C26">
        <w:rPr>
          <w:highlight w:val="yellow"/>
        </w:rPr>
        <w:t xml:space="preserve">arquee. The Marquee remains at all times the property of </w:t>
      </w:r>
      <w:r w:rsidR="00F90D26" w:rsidRPr="004D4C26">
        <w:rPr>
          <w:highlight w:val="yellow"/>
        </w:rPr>
        <w:t>Caddington Parish Council</w:t>
      </w:r>
      <w:r w:rsidR="0085205D" w:rsidRPr="004D4C26">
        <w:rPr>
          <w:highlight w:val="yellow"/>
        </w:rPr>
        <w:t xml:space="preserve">. </w:t>
      </w:r>
      <w:r w:rsidR="00F90D26" w:rsidRPr="004D4C26">
        <w:rPr>
          <w:highlight w:val="yellow"/>
        </w:rPr>
        <w:t>Y</w:t>
      </w:r>
      <w:r w:rsidR="0085205D" w:rsidRPr="004D4C26">
        <w:rPr>
          <w:highlight w:val="yellow"/>
        </w:rPr>
        <w:t xml:space="preserve">ou agree to </w:t>
      </w:r>
      <w:r w:rsidR="004E198B" w:rsidRPr="004D4C26">
        <w:rPr>
          <w:highlight w:val="yellow"/>
        </w:rPr>
        <w:t>loan</w:t>
      </w:r>
      <w:r w:rsidR="0085205D" w:rsidRPr="004D4C26">
        <w:rPr>
          <w:highlight w:val="yellow"/>
        </w:rPr>
        <w:t xml:space="preserve"> at your own risk</w:t>
      </w:r>
      <w:r w:rsidR="00F90D26" w:rsidRPr="004D4C26">
        <w:rPr>
          <w:highlight w:val="yellow"/>
        </w:rPr>
        <w:t>.</w:t>
      </w:r>
    </w:p>
    <w:p w14:paraId="34F5CF16" w14:textId="77777777" w:rsidR="00246A87" w:rsidRPr="004D4C26" w:rsidRDefault="00246A87" w:rsidP="00F77525">
      <w:pPr>
        <w:spacing w:after="0" w:line="240" w:lineRule="auto"/>
        <w:rPr>
          <w:highlight w:val="yellow"/>
        </w:rPr>
      </w:pPr>
    </w:p>
    <w:p w14:paraId="71E46B51" w14:textId="0DEA2CAD" w:rsidR="0085205D" w:rsidRDefault="00246A87" w:rsidP="00F77525">
      <w:pPr>
        <w:spacing w:after="0" w:line="240" w:lineRule="auto"/>
        <w:rPr>
          <w:b/>
          <w:bCs/>
        </w:rPr>
      </w:pPr>
      <w:r w:rsidRPr="004D4C26">
        <w:rPr>
          <w:b/>
          <w:bCs/>
          <w:highlight w:val="yellow"/>
        </w:rPr>
        <w:t>Y</w:t>
      </w:r>
      <w:r w:rsidR="0085205D" w:rsidRPr="004D4C26">
        <w:rPr>
          <w:b/>
          <w:bCs/>
          <w:highlight w:val="yellow"/>
        </w:rPr>
        <w:t xml:space="preserve">ou will need between six and eight people to </w:t>
      </w:r>
      <w:r w:rsidRPr="004D4C26">
        <w:rPr>
          <w:b/>
          <w:bCs/>
          <w:highlight w:val="yellow"/>
        </w:rPr>
        <w:t>set up</w:t>
      </w:r>
      <w:r w:rsidR="004E198B" w:rsidRPr="004D4C26">
        <w:rPr>
          <w:b/>
          <w:bCs/>
          <w:highlight w:val="yellow"/>
        </w:rPr>
        <w:t xml:space="preserve">, </w:t>
      </w:r>
      <w:r w:rsidRPr="004D4C26">
        <w:rPr>
          <w:b/>
          <w:bCs/>
          <w:highlight w:val="yellow"/>
        </w:rPr>
        <w:t xml:space="preserve"> </w:t>
      </w:r>
      <w:r w:rsidR="004E198B" w:rsidRPr="004D4C26">
        <w:rPr>
          <w:b/>
          <w:bCs/>
          <w:highlight w:val="yellow"/>
        </w:rPr>
        <w:t>t</w:t>
      </w:r>
      <w:r w:rsidRPr="004D4C26">
        <w:rPr>
          <w:b/>
          <w:bCs/>
          <w:highlight w:val="yellow"/>
        </w:rPr>
        <w:t>ake-down</w:t>
      </w:r>
      <w:r w:rsidR="0085205D" w:rsidRPr="004D4C26">
        <w:rPr>
          <w:b/>
          <w:bCs/>
          <w:highlight w:val="yellow"/>
        </w:rPr>
        <w:t xml:space="preserve"> and pack away.</w:t>
      </w:r>
      <w:r w:rsidR="004C636E" w:rsidRPr="004D4C26">
        <w:rPr>
          <w:b/>
          <w:bCs/>
          <w:highlight w:val="yellow"/>
        </w:rPr>
        <w:t xml:space="preserve"> This will take approx. 45 mins to 1 hour.</w:t>
      </w:r>
      <w:r w:rsidR="0085205D" w:rsidRPr="004D4C26">
        <w:rPr>
          <w:b/>
          <w:bCs/>
          <w:highlight w:val="yellow"/>
        </w:rPr>
        <w:t xml:space="preserve"> Please follow the instructions carefully!</w:t>
      </w:r>
    </w:p>
    <w:p w14:paraId="5E50AD10" w14:textId="77777777" w:rsidR="0077277C" w:rsidRDefault="0077277C" w:rsidP="00F77525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7844" w14:paraId="7412CCD1" w14:textId="77777777" w:rsidTr="00147844">
        <w:tc>
          <w:tcPr>
            <w:tcW w:w="4508" w:type="dxa"/>
          </w:tcPr>
          <w:p w14:paraId="155F2D5C" w14:textId="20E1F469" w:rsidR="00147844" w:rsidRDefault="00BB37C1" w:rsidP="00F77525">
            <w:pPr>
              <w:rPr>
                <w:b/>
                <w:bCs/>
              </w:rPr>
            </w:pPr>
            <w:r>
              <w:rPr>
                <w:b/>
                <w:bCs/>
              </w:rPr>
              <w:t>Borrower</w:t>
            </w:r>
            <w:r w:rsidR="00147844" w:rsidRPr="00221F66">
              <w:rPr>
                <w:b/>
                <w:bCs/>
              </w:rPr>
              <w:t>’s Name:</w:t>
            </w:r>
          </w:p>
          <w:p w14:paraId="200FD874" w14:textId="424D3532" w:rsidR="00221F66" w:rsidRPr="00221F66" w:rsidRDefault="00221F66" w:rsidP="00F77525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185A618" w14:textId="77777777" w:rsidR="00147844" w:rsidRDefault="00147844" w:rsidP="00F77525">
            <w:pPr>
              <w:rPr>
                <w:b/>
                <w:bCs/>
              </w:rPr>
            </w:pPr>
            <w:r w:rsidRPr="00221F66">
              <w:rPr>
                <w:b/>
                <w:bCs/>
              </w:rPr>
              <w:t>Organisation: Address:</w:t>
            </w:r>
          </w:p>
          <w:p w14:paraId="1035DF54" w14:textId="77777777" w:rsidR="00221F66" w:rsidRDefault="00221F66" w:rsidP="00F77525">
            <w:pPr>
              <w:rPr>
                <w:b/>
                <w:bCs/>
              </w:rPr>
            </w:pPr>
          </w:p>
          <w:p w14:paraId="13E58C6F" w14:textId="77777777" w:rsidR="00221F66" w:rsidRDefault="00221F66" w:rsidP="00F77525">
            <w:pPr>
              <w:rPr>
                <w:b/>
                <w:bCs/>
              </w:rPr>
            </w:pPr>
          </w:p>
          <w:p w14:paraId="1AEF9423" w14:textId="246A3FD9" w:rsidR="00221F66" w:rsidRPr="00221F66" w:rsidRDefault="00221F66" w:rsidP="00F77525">
            <w:pPr>
              <w:rPr>
                <w:b/>
                <w:bCs/>
              </w:rPr>
            </w:pPr>
          </w:p>
        </w:tc>
      </w:tr>
      <w:tr w:rsidR="00611B04" w14:paraId="134AAFCC" w14:textId="77777777" w:rsidTr="00DA576F">
        <w:tc>
          <w:tcPr>
            <w:tcW w:w="9016" w:type="dxa"/>
            <w:gridSpan w:val="2"/>
          </w:tcPr>
          <w:p w14:paraId="40A15127" w14:textId="77777777" w:rsidR="00611B04" w:rsidRDefault="00611B04" w:rsidP="00F77525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  <w:p w14:paraId="7F2670F8" w14:textId="090C5E71" w:rsidR="00611B04" w:rsidRDefault="00611B04" w:rsidP="00F77525">
            <w:pPr>
              <w:rPr>
                <w:b/>
                <w:bCs/>
              </w:rPr>
            </w:pPr>
            <w:r>
              <w:t xml:space="preserve">____________________________________________________________________ ____________________________________________________________________ ______________________________ </w:t>
            </w:r>
            <w:r w:rsidRPr="00221F66">
              <w:rPr>
                <w:b/>
                <w:bCs/>
              </w:rPr>
              <w:t>Telephone</w:t>
            </w:r>
            <w:r>
              <w:t>: ___________________________</w:t>
            </w:r>
          </w:p>
          <w:p w14:paraId="43A7B154" w14:textId="447E31AE" w:rsidR="00611B04" w:rsidRDefault="00611B04" w:rsidP="00F77525">
            <w:pPr>
              <w:rPr>
                <w:b/>
                <w:bCs/>
              </w:rPr>
            </w:pPr>
          </w:p>
        </w:tc>
      </w:tr>
      <w:tr w:rsidR="00611B04" w14:paraId="1B9E51AE" w14:textId="77777777" w:rsidTr="0053197E">
        <w:tc>
          <w:tcPr>
            <w:tcW w:w="9016" w:type="dxa"/>
            <w:gridSpan w:val="2"/>
          </w:tcPr>
          <w:p w14:paraId="3F6B8A1D" w14:textId="3A6D2523" w:rsidR="00611B04" w:rsidRPr="00221F66" w:rsidRDefault="00611B04" w:rsidP="00F77525">
            <w:pPr>
              <w:rPr>
                <w:b/>
                <w:bCs/>
              </w:rPr>
            </w:pPr>
            <w:r w:rsidRPr="00221F66">
              <w:rPr>
                <w:b/>
                <w:bCs/>
              </w:rPr>
              <w:t>Type of function:</w:t>
            </w:r>
          </w:p>
        </w:tc>
      </w:tr>
      <w:tr w:rsidR="00611B04" w14:paraId="26949A2D" w14:textId="77777777" w:rsidTr="00317C1B">
        <w:tc>
          <w:tcPr>
            <w:tcW w:w="9016" w:type="dxa"/>
            <w:gridSpan w:val="2"/>
          </w:tcPr>
          <w:p w14:paraId="57F7044F" w14:textId="3CE6A8D7" w:rsidR="00611B04" w:rsidRPr="00221F66" w:rsidRDefault="00611B04" w:rsidP="00F77525">
            <w:pPr>
              <w:rPr>
                <w:b/>
                <w:bCs/>
              </w:rPr>
            </w:pPr>
            <w:r w:rsidRPr="00221F66">
              <w:rPr>
                <w:b/>
                <w:bCs/>
              </w:rPr>
              <w:t xml:space="preserve">Period of </w:t>
            </w:r>
            <w:r w:rsidR="004E198B">
              <w:rPr>
                <w:b/>
                <w:bCs/>
              </w:rPr>
              <w:t>loan</w:t>
            </w:r>
            <w:r w:rsidRPr="00221F66">
              <w:rPr>
                <w:b/>
                <w:bCs/>
              </w:rPr>
              <w:t xml:space="preserve">: </w:t>
            </w:r>
          </w:p>
          <w:p w14:paraId="3B28C830" w14:textId="0EAD9382" w:rsidR="00611B04" w:rsidRPr="00221F66" w:rsidRDefault="00611B04" w:rsidP="00F77525">
            <w:pPr>
              <w:rPr>
                <w:b/>
                <w:bCs/>
              </w:rPr>
            </w:pPr>
            <w:r w:rsidRPr="00221F66">
              <w:rPr>
                <w:b/>
                <w:bCs/>
              </w:rPr>
              <w:t xml:space="preserve">Date: </w:t>
            </w:r>
            <w:r w:rsidR="00221F66" w:rsidRPr="00221F66">
              <w:rPr>
                <w:b/>
                <w:bCs/>
              </w:rPr>
              <w:t xml:space="preserve">                                                 </w:t>
            </w:r>
            <w:r w:rsidRPr="00221F66">
              <w:rPr>
                <w:b/>
                <w:bCs/>
              </w:rPr>
              <w:t>Hours:</w:t>
            </w:r>
          </w:p>
        </w:tc>
      </w:tr>
      <w:tr w:rsidR="00683E39" w14:paraId="09CC4010" w14:textId="77777777" w:rsidTr="00AF5C07">
        <w:tc>
          <w:tcPr>
            <w:tcW w:w="9016" w:type="dxa"/>
            <w:gridSpan w:val="2"/>
          </w:tcPr>
          <w:p w14:paraId="3FC52940" w14:textId="77777777" w:rsidR="00683E39" w:rsidRPr="00221F66" w:rsidRDefault="00683E39" w:rsidP="00F77525">
            <w:pPr>
              <w:rPr>
                <w:b/>
                <w:bCs/>
              </w:rPr>
            </w:pPr>
          </w:p>
        </w:tc>
      </w:tr>
      <w:tr w:rsidR="00683E39" w14:paraId="69BDC682" w14:textId="77777777" w:rsidTr="00B53921">
        <w:tc>
          <w:tcPr>
            <w:tcW w:w="9016" w:type="dxa"/>
            <w:gridSpan w:val="2"/>
          </w:tcPr>
          <w:p w14:paraId="6C1E8413" w14:textId="23882BF0" w:rsidR="00683E39" w:rsidRPr="00221F66" w:rsidRDefault="00221F66" w:rsidP="00F77525">
            <w:pPr>
              <w:rPr>
                <w:b/>
                <w:bCs/>
              </w:rPr>
            </w:pPr>
            <w:r w:rsidRPr="00221F66">
              <w:rPr>
                <w:b/>
                <w:bCs/>
              </w:rPr>
              <w:t xml:space="preserve">I </w:t>
            </w:r>
            <w:r w:rsidR="00683E39" w:rsidRPr="00221F66">
              <w:rPr>
                <w:b/>
                <w:bCs/>
              </w:rPr>
              <w:t>have noted the above and have read the Conditions of Hire. I agree to abide by their terms.</w:t>
            </w:r>
          </w:p>
        </w:tc>
      </w:tr>
      <w:tr w:rsidR="00683E39" w14:paraId="5A2055C4" w14:textId="77777777" w:rsidTr="00B53921">
        <w:tc>
          <w:tcPr>
            <w:tcW w:w="9016" w:type="dxa"/>
            <w:gridSpan w:val="2"/>
          </w:tcPr>
          <w:p w14:paraId="3C531383" w14:textId="5D3D1863" w:rsidR="00683E39" w:rsidRDefault="00505E0D" w:rsidP="00F77525">
            <w:r w:rsidRPr="00505E0D">
              <w:rPr>
                <w:b/>
                <w:bCs/>
              </w:rPr>
              <w:t xml:space="preserve">Signature of </w:t>
            </w:r>
            <w:r w:rsidR="00BB37C1">
              <w:rPr>
                <w:b/>
                <w:bCs/>
              </w:rPr>
              <w:t>borrower</w:t>
            </w:r>
            <w:r w:rsidRPr="00505E0D">
              <w:rPr>
                <w:b/>
                <w:bCs/>
              </w:rPr>
              <w:t>:</w:t>
            </w:r>
            <w:r>
              <w:t xml:space="preserve">                                                                                     </w:t>
            </w:r>
            <w:r w:rsidRPr="00505E0D">
              <w:rPr>
                <w:b/>
                <w:bCs/>
              </w:rPr>
              <w:t>Date</w:t>
            </w:r>
            <w:r w:rsidR="00683E39">
              <w:t>:</w:t>
            </w:r>
          </w:p>
        </w:tc>
      </w:tr>
      <w:tr w:rsidR="00683E39" w14:paraId="7458AA00" w14:textId="77777777" w:rsidTr="00B53921">
        <w:tc>
          <w:tcPr>
            <w:tcW w:w="9016" w:type="dxa"/>
            <w:gridSpan w:val="2"/>
          </w:tcPr>
          <w:p w14:paraId="03C33F1B" w14:textId="15358C5A" w:rsidR="00683E39" w:rsidRDefault="00221F66" w:rsidP="00F77525">
            <w:r w:rsidRPr="00505E0D">
              <w:rPr>
                <w:b/>
                <w:bCs/>
              </w:rPr>
              <w:t>Print Name</w:t>
            </w:r>
            <w:r>
              <w:t>:</w:t>
            </w:r>
          </w:p>
        </w:tc>
      </w:tr>
      <w:tr w:rsidR="00221F66" w14:paraId="4DF19FE3" w14:textId="77777777" w:rsidTr="00B53921">
        <w:tc>
          <w:tcPr>
            <w:tcW w:w="9016" w:type="dxa"/>
            <w:gridSpan w:val="2"/>
          </w:tcPr>
          <w:p w14:paraId="77493134" w14:textId="77777777" w:rsidR="00221F66" w:rsidRDefault="00221F66" w:rsidP="00F77525"/>
        </w:tc>
      </w:tr>
      <w:tr w:rsidR="00221F66" w14:paraId="5BC6F30C" w14:textId="77777777" w:rsidTr="00B53921">
        <w:tc>
          <w:tcPr>
            <w:tcW w:w="9016" w:type="dxa"/>
            <w:gridSpan w:val="2"/>
          </w:tcPr>
          <w:p w14:paraId="1B090AA0" w14:textId="77777777" w:rsidR="00505E0D" w:rsidRDefault="00221F66" w:rsidP="00221F66">
            <w:r w:rsidRPr="00505E0D">
              <w:rPr>
                <w:b/>
                <w:bCs/>
              </w:rPr>
              <w:t>Signed on behalf of Caddington Parish Council:</w:t>
            </w:r>
            <w:r>
              <w:t xml:space="preserve"> </w:t>
            </w:r>
          </w:p>
          <w:p w14:paraId="24549438" w14:textId="1BAB99C1" w:rsidR="00221F66" w:rsidRDefault="00221F66" w:rsidP="00221F66">
            <w:r w:rsidRPr="00505E0D">
              <w:rPr>
                <w:b/>
                <w:bCs/>
              </w:rPr>
              <w:t>D</w:t>
            </w:r>
            <w:r w:rsidR="00505E0D" w:rsidRPr="00505E0D">
              <w:rPr>
                <w:b/>
                <w:bCs/>
              </w:rPr>
              <w:t>ate</w:t>
            </w:r>
            <w:r>
              <w:t xml:space="preserve">: </w:t>
            </w:r>
          </w:p>
        </w:tc>
      </w:tr>
      <w:tr w:rsidR="00221F66" w14:paraId="014AB5A3" w14:textId="77777777" w:rsidTr="00B53921">
        <w:tc>
          <w:tcPr>
            <w:tcW w:w="9016" w:type="dxa"/>
            <w:gridSpan w:val="2"/>
          </w:tcPr>
          <w:p w14:paraId="5A3368DC" w14:textId="29B9B626" w:rsidR="00221F66" w:rsidRDefault="00221F66" w:rsidP="00221F66">
            <w:r w:rsidRPr="00505E0D">
              <w:rPr>
                <w:b/>
                <w:bCs/>
              </w:rPr>
              <w:t>Print Name</w:t>
            </w:r>
            <w:r>
              <w:t>:</w:t>
            </w:r>
          </w:p>
        </w:tc>
      </w:tr>
    </w:tbl>
    <w:p w14:paraId="66BDE670" w14:textId="77777777" w:rsidR="0077277C" w:rsidRDefault="0077277C" w:rsidP="00F77525">
      <w:pPr>
        <w:spacing w:after="0" w:line="240" w:lineRule="auto"/>
        <w:rPr>
          <w:b/>
          <w:bCs/>
        </w:rPr>
      </w:pPr>
    </w:p>
    <w:p w14:paraId="53E6B08F" w14:textId="77777777" w:rsidR="0077277C" w:rsidRDefault="0077277C" w:rsidP="00F77525">
      <w:pPr>
        <w:spacing w:after="0" w:line="240" w:lineRule="auto"/>
        <w:rPr>
          <w:b/>
          <w:bCs/>
        </w:rPr>
      </w:pPr>
    </w:p>
    <w:p w14:paraId="0C98194D" w14:textId="77777777" w:rsidR="0077277C" w:rsidRDefault="0077277C" w:rsidP="00F77525">
      <w:pPr>
        <w:spacing w:after="0" w:line="240" w:lineRule="auto"/>
        <w:rPr>
          <w:b/>
          <w:bCs/>
        </w:rPr>
      </w:pPr>
    </w:p>
    <w:sectPr w:rsidR="0077277C" w:rsidSect="005D1297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D3"/>
    <w:rsid w:val="000A6E26"/>
    <w:rsid w:val="00147844"/>
    <w:rsid w:val="001707F3"/>
    <w:rsid w:val="00182C66"/>
    <w:rsid w:val="00185F0A"/>
    <w:rsid w:val="00206A2D"/>
    <w:rsid w:val="00221F66"/>
    <w:rsid w:val="002220C6"/>
    <w:rsid w:val="00236155"/>
    <w:rsid w:val="00244005"/>
    <w:rsid w:val="00246A87"/>
    <w:rsid w:val="00274E8D"/>
    <w:rsid w:val="002F7DAF"/>
    <w:rsid w:val="00300E7E"/>
    <w:rsid w:val="00363EBD"/>
    <w:rsid w:val="003A5613"/>
    <w:rsid w:val="003B7E04"/>
    <w:rsid w:val="00433FA6"/>
    <w:rsid w:val="004358C1"/>
    <w:rsid w:val="00461054"/>
    <w:rsid w:val="004C636E"/>
    <w:rsid w:val="004D4C26"/>
    <w:rsid w:val="004E198B"/>
    <w:rsid w:val="00505E0D"/>
    <w:rsid w:val="005A4427"/>
    <w:rsid w:val="005D1297"/>
    <w:rsid w:val="00611B04"/>
    <w:rsid w:val="00677CF7"/>
    <w:rsid w:val="0068291F"/>
    <w:rsid w:val="00683E39"/>
    <w:rsid w:val="00706609"/>
    <w:rsid w:val="0073678E"/>
    <w:rsid w:val="00772082"/>
    <w:rsid w:val="0077277C"/>
    <w:rsid w:val="00774225"/>
    <w:rsid w:val="007A7CA3"/>
    <w:rsid w:val="007F0C94"/>
    <w:rsid w:val="007F5ABB"/>
    <w:rsid w:val="008274F1"/>
    <w:rsid w:val="0084330F"/>
    <w:rsid w:val="0085205D"/>
    <w:rsid w:val="009834A1"/>
    <w:rsid w:val="009B77CE"/>
    <w:rsid w:val="009E2FA0"/>
    <w:rsid w:val="00A22DFF"/>
    <w:rsid w:val="00A44B8C"/>
    <w:rsid w:val="00A80163"/>
    <w:rsid w:val="00AC6D03"/>
    <w:rsid w:val="00AF25D2"/>
    <w:rsid w:val="00B506DA"/>
    <w:rsid w:val="00B57DB5"/>
    <w:rsid w:val="00BB37C1"/>
    <w:rsid w:val="00BC72A7"/>
    <w:rsid w:val="00C84A3C"/>
    <w:rsid w:val="00CA04D3"/>
    <w:rsid w:val="00CA0D15"/>
    <w:rsid w:val="00D120E8"/>
    <w:rsid w:val="00D55152"/>
    <w:rsid w:val="00E24129"/>
    <w:rsid w:val="00E80626"/>
    <w:rsid w:val="00E87E50"/>
    <w:rsid w:val="00EC6AD7"/>
    <w:rsid w:val="00ED78C4"/>
    <w:rsid w:val="00EF0EFA"/>
    <w:rsid w:val="00F77525"/>
    <w:rsid w:val="00F90D26"/>
    <w:rsid w:val="00FA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AA3A"/>
  <w15:chartTrackingRefBased/>
  <w15:docId w15:val="{E798EF06-5BB6-4B87-A675-FC940D0F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14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9d950-be00-448f-88af-790d01eac382">
      <Terms xmlns="http://schemas.microsoft.com/office/infopath/2007/PartnerControls"/>
    </lcf76f155ced4ddcb4097134ff3c332f>
    <TaxCatchAll xmlns="808be170-65d4-4b1a-ad58-a98192676a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C623720EE6E49B2DA41930897BD21" ma:contentTypeVersion="14" ma:contentTypeDescription="Create a new document." ma:contentTypeScope="" ma:versionID="9edfdde76e19c3e3b125e6084caa6fa0">
  <xsd:schema xmlns:xsd="http://www.w3.org/2001/XMLSchema" xmlns:xs="http://www.w3.org/2001/XMLSchema" xmlns:p="http://schemas.microsoft.com/office/2006/metadata/properties" xmlns:ns2="808be170-65d4-4b1a-ad58-a98192676a07" xmlns:ns3="f059d950-be00-448f-88af-790d01eac382" targetNamespace="http://schemas.microsoft.com/office/2006/metadata/properties" ma:root="true" ma:fieldsID="12944732eaf16e39cf2991dc3b0de9a9" ns2:_="" ns3:_="">
    <xsd:import namespace="808be170-65d4-4b1a-ad58-a98192676a07"/>
    <xsd:import namespace="f059d950-be00-448f-88af-790d01eac3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be170-65d4-4b1a-ad58-a9819267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869cc0-ef80-47b8-a0d1-4fd7b8e4aa88}" ma:internalName="TaxCatchAll" ma:showField="CatchAllData" ma:web="808be170-65d4-4b1a-ad58-a9819267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9d950-be00-448f-88af-790d01ea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ac2d688-4c85-42da-ab02-9897d4bd7f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80977-FC47-40D6-A0E6-76EE365D5631}">
  <ds:schemaRefs>
    <ds:schemaRef ds:uri="http://schemas.microsoft.com/office/2006/metadata/properties"/>
    <ds:schemaRef ds:uri="http://schemas.microsoft.com/office/infopath/2007/PartnerControls"/>
    <ds:schemaRef ds:uri="f059d950-be00-448f-88af-790d01eac382"/>
    <ds:schemaRef ds:uri="808be170-65d4-4b1a-ad58-a98192676a07"/>
  </ds:schemaRefs>
</ds:datastoreItem>
</file>

<file path=customXml/itemProps2.xml><?xml version="1.0" encoding="utf-8"?>
<ds:datastoreItem xmlns:ds="http://schemas.openxmlformats.org/officeDocument/2006/customXml" ds:itemID="{52AAC52D-A609-4352-8757-81FC5610B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36F8B-395D-4737-9111-0D2A6825F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be170-65d4-4b1a-ad58-a98192676a07"/>
    <ds:schemaRef ds:uri="f059d950-be00-448f-88af-790d01ea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Caddington Clerk</dc:creator>
  <cp:keywords/>
  <dc:description/>
  <cp:lastModifiedBy>Caddington Clerk</cp:lastModifiedBy>
  <cp:revision>8</cp:revision>
  <cp:lastPrinted>2023-09-12T16:32:00Z</cp:lastPrinted>
  <dcterms:created xsi:type="dcterms:W3CDTF">2023-09-12T11:38:00Z</dcterms:created>
  <dcterms:modified xsi:type="dcterms:W3CDTF">2023-09-12T16:35:00Z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0x0101001C5C623720EE6E49B2DA41930897BD21</vt:lpwstr>
  </property>
  <property fmtid="{D5CDD505-2E9C-101B-9397-08002B2CF9AE}" pid="3" name="MediaServiceImageTags">
    <vt:lpwstr/>
  </property>
</Properties>
</file>